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0DC2E34F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2378C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月</w:t>
      </w:r>
      <w:r w:rsidR="002378C1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1555B9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bookmarkStart w:id="0" w:name="_GoBack" w:colFirst="3" w:colLast="4"/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471004DE" w:rsidR="001555B9" w:rsidRPr="001555B9" w:rsidRDefault="001555B9" w:rsidP="001555B9">
            <w:pPr>
              <w:jc w:val="center"/>
              <w:rPr>
                <w:rFonts w:asciiTheme="minorEastAsia" w:hAnsiTheme="minorEastAsia" w:cs="Times New Roman"/>
              </w:rPr>
            </w:pPr>
            <w:r w:rsidRPr="001555B9">
              <w:rPr>
                <w:rFonts w:asciiTheme="minorEastAsia" w:hAnsiTheme="minorEastAsia"/>
              </w:rPr>
              <w:t>1.0305</w:t>
            </w:r>
          </w:p>
        </w:tc>
        <w:tc>
          <w:tcPr>
            <w:tcW w:w="2126" w:type="dxa"/>
          </w:tcPr>
          <w:p w14:paraId="0FB88F17" w14:textId="560B1D52" w:rsidR="001555B9" w:rsidRPr="001555B9" w:rsidRDefault="001555B9" w:rsidP="001555B9">
            <w:pPr>
              <w:jc w:val="center"/>
              <w:rPr>
                <w:rFonts w:asciiTheme="minorEastAsia" w:hAnsiTheme="minorEastAsia" w:cs="Times New Roman"/>
              </w:rPr>
            </w:pPr>
            <w:r w:rsidRPr="001555B9">
              <w:rPr>
                <w:rFonts w:asciiTheme="minorEastAsia" w:hAnsiTheme="minorEastAsia"/>
              </w:rPr>
              <w:t>658,444,963.77</w:t>
            </w:r>
          </w:p>
        </w:tc>
      </w:tr>
      <w:tr w:rsidR="001555B9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70CCB532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1.0145</w:t>
            </w:r>
          </w:p>
        </w:tc>
        <w:tc>
          <w:tcPr>
            <w:tcW w:w="2126" w:type="dxa"/>
          </w:tcPr>
          <w:p w14:paraId="7ED6AB39" w14:textId="1783ECAB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439,509,268.71</w:t>
            </w:r>
          </w:p>
        </w:tc>
      </w:tr>
      <w:tr w:rsidR="001555B9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38B5D53E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1.0095</w:t>
            </w:r>
          </w:p>
        </w:tc>
        <w:tc>
          <w:tcPr>
            <w:tcW w:w="2126" w:type="dxa"/>
          </w:tcPr>
          <w:p w14:paraId="309F44FC" w14:textId="19268744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1,009,584,933.32</w:t>
            </w:r>
          </w:p>
        </w:tc>
      </w:tr>
      <w:tr w:rsidR="001555B9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6A2A21F9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1.0089</w:t>
            </w:r>
          </w:p>
        </w:tc>
        <w:tc>
          <w:tcPr>
            <w:tcW w:w="2126" w:type="dxa"/>
          </w:tcPr>
          <w:p w14:paraId="6B5367D9" w14:textId="4155B2D3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1,008,964,968.59</w:t>
            </w:r>
          </w:p>
        </w:tc>
      </w:tr>
      <w:tr w:rsidR="001555B9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080BE617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1.0253</w:t>
            </w:r>
          </w:p>
        </w:tc>
        <w:tc>
          <w:tcPr>
            <w:tcW w:w="2126" w:type="dxa"/>
          </w:tcPr>
          <w:p w14:paraId="0E6113D6" w14:textId="71D2D891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1,025,370,691.48</w:t>
            </w:r>
          </w:p>
        </w:tc>
      </w:tr>
      <w:tr w:rsidR="001555B9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07A85B55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1.0250</w:t>
            </w:r>
          </w:p>
        </w:tc>
        <w:tc>
          <w:tcPr>
            <w:tcW w:w="2126" w:type="dxa"/>
          </w:tcPr>
          <w:p w14:paraId="7A07419E" w14:textId="49F966B3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1,024,737,174.80</w:t>
            </w:r>
          </w:p>
        </w:tc>
      </w:tr>
      <w:tr w:rsidR="001555B9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6F33C243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1.0235</w:t>
            </w:r>
          </w:p>
        </w:tc>
        <w:tc>
          <w:tcPr>
            <w:tcW w:w="2126" w:type="dxa"/>
          </w:tcPr>
          <w:p w14:paraId="2C76626F" w14:textId="29925B97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638,106,863.89</w:t>
            </w:r>
          </w:p>
        </w:tc>
      </w:tr>
      <w:tr w:rsidR="001555B9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1CFFD21D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1.0225</w:t>
            </w:r>
          </w:p>
        </w:tc>
        <w:tc>
          <w:tcPr>
            <w:tcW w:w="2126" w:type="dxa"/>
          </w:tcPr>
          <w:p w14:paraId="540363BF" w14:textId="51398398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663,754,823.21</w:t>
            </w:r>
          </w:p>
        </w:tc>
      </w:tr>
      <w:tr w:rsidR="001555B9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4C3C7C9C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1.0206</w:t>
            </w:r>
          </w:p>
        </w:tc>
        <w:tc>
          <w:tcPr>
            <w:tcW w:w="2126" w:type="dxa"/>
          </w:tcPr>
          <w:p w14:paraId="27C9B7E1" w14:textId="3AF05BAC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919,306,551.39</w:t>
            </w:r>
          </w:p>
        </w:tc>
      </w:tr>
      <w:tr w:rsidR="001555B9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60A6AD79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1.0208</w:t>
            </w:r>
          </w:p>
        </w:tc>
        <w:tc>
          <w:tcPr>
            <w:tcW w:w="2126" w:type="dxa"/>
          </w:tcPr>
          <w:p w14:paraId="727A8898" w14:textId="51B9A0FB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437,540,083.81</w:t>
            </w:r>
          </w:p>
        </w:tc>
      </w:tr>
      <w:tr w:rsidR="001555B9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1572E32F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1.0156</w:t>
            </w:r>
          </w:p>
        </w:tc>
        <w:tc>
          <w:tcPr>
            <w:tcW w:w="2126" w:type="dxa"/>
          </w:tcPr>
          <w:p w14:paraId="6EDC17E9" w14:textId="106A0D2A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285,237,013.94</w:t>
            </w:r>
          </w:p>
        </w:tc>
      </w:tr>
      <w:tr w:rsidR="001555B9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68B14CD6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1.0140</w:t>
            </w:r>
          </w:p>
        </w:tc>
        <w:tc>
          <w:tcPr>
            <w:tcW w:w="2126" w:type="dxa"/>
          </w:tcPr>
          <w:p w14:paraId="4A028873" w14:textId="2621A7A4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247,860,640.80</w:t>
            </w:r>
          </w:p>
        </w:tc>
      </w:tr>
      <w:tr w:rsidR="001555B9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74CC0C96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1.0131</w:t>
            </w:r>
          </w:p>
        </w:tc>
        <w:tc>
          <w:tcPr>
            <w:tcW w:w="2126" w:type="dxa"/>
          </w:tcPr>
          <w:p w14:paraId="4FDDF8B0" w14:textId="6544AD71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715,466,315.67</w:t>
            </w:r>
          </w:p>
        </w:tc>
      </w:tr>
      <w:tr w:rsidR="001555B9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07B9C21B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1.0114</w:t>
            </w:r>
          </w:p>
        </w:tc>
        <w:tc>
          <w:tcPr>
            <w:tcW w:w="2126" w:type="dxa"/>
          </w:tcPr>
          <w:p w14:paraId="2F4DDC08" w14:textId="2C43E342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350,224,894.31</w:t>
            </w:r>
          </w:p>
        </w:tc>
      </w:tr>
      <w:tr w:rsidR="001555B9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5F021E0B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1.0104</w:t>
            </w:r>
          </w:p>
        </w:tc>
        <w:tc>
          <w:tcPr>
            <w:tcW w:w="2126" w:type="dxa"/>
          </w:tcPr>
          <w:p w14:paraId="549B9F87" w14:textId="0C9267EF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506,194,076.28</w:t>
            </w:r>
          </w:p>
        </w:tc>
      </w:tr>
      <w:tr w:rsidR="001555B9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508A727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1.0101</w:t>
            </w:r>
          </w:p>
        </w:tc>
        <w:tc>
          <w:tcPr>
            <w:tcW w:w="2126" w:type="dxa"/>
          </w:tcPr>
          <w:p w14:paraId="4CCF1C1F" w14:textId="7C6838FD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476,060,470.06</w:t>
            </w:r>
          </w:p>
        </w:tc>
      </w:tr>
      <w:tr w:rsidR="001555B9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43D90FC0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1.0081</w:t>
            </w:r>
          </w:p>
        </w:tc>
        <w:tc>
          <w:tcPr>
            <w:tcW w:w="2126" w:type="dxa"/>
          </w:tcPr>
          <w:p w14:paraId="65F06999" w14:textId="7010FFF4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949,440,939.39</w:t>
            </w:r>
          </w:p>
        </w:tc>
      </w:tr>
      <w:tr w:rsidR="001555B9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5A81DD60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1.0070</w:t>
            </w:r>
          </w:p>
        </w:tc>
        <w:tc>
          <w:tcPr>
            <w:tcW w:w="2126" w:type="dxa"/>
          </w:tcPr>
          <w:p w14:paraId="57F55DE8" w14:textId="23128CAB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814,287,435.32</w:t>
            </w:r>
          </w:p>
        </w:tc>
      </w:tr>
      <w:tr w:rsidR="001555B9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53A6FD0C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1.0060</w:t>
            </w:r>
          </w:p>
        </w:tc>
        <w:tc>
          <w:tcPr>
            <w:tcW w:w="2126" w:type="dxa"/>
          </w:tcPr>
          <w:p w14:paraId="64877AA1" w14:textId="58F45F3E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684,471,294.71</w:t>
            </w:r>
          </w:p>
        </w:tc>
      </w:tr>
      <w:tr w:rsidR="001555B9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55A5AC90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1.0048</w:t>
            </w:r>
          </w:p>
        </w:tc>
        <w:tc>
          <w:tcPr>
            <w:tcW w:w="2126" w:type="dxa"/>
          </w:tcPr>
          <w:p w14:paraId="4F62F15C" w14:textId="5FA1BF65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976,704,595.64</w:t>
            </w:r>
          </w:p>
        </w:tc>
      </w:tr>
      <w:tr w:rsidR="001555B9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1555B9" w:rsidRPr="00C72992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74B6BA52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25F69590" w14:textId="1D81CCE6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500,957,282.74</w:t>
            </w:r>
          </w:p>
        </w:tc>
      </w:tr>
      <w:tr w:rsidR="001555B9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1555B9" w:rsidRPr="00C72992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051F2FBB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1.0011</w:t>
            </w:r>
          </w:p>
        </w:tc>
        <w:tc>
          <w:tcPr>
            <w:tcW w:w="2126" w:type="dxa"/>
          </w:tcPr>
          <w:p w14:paraId="218A12D5" w14:textId="302B97A7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1,001,175,551.51</w:t>
            </w:r>
          </w:p>
        </w:tc>
      </w:tr>
      <w:tr w:rsidR="001555B9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2119837B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154E8449" w14:textId="4180D445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1,004,460,235.86</w:t>
            </w:r>
          </w:p>
        </w:tc>
      </w:tr>
      <w:tr w:rsidR="001555B9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1555B9" w:rsidRPr="00C72992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1555B9" w:rsidRPr="009F5357" w:rsidRDefault="001555B9" w:rsidP="0015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28579B97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36C0C5F0" w14:textId="1863F11B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973,653,724.11</w:t>
            </w:r>
          </w:p>
        </w:tc>
      </w:tr>
      <w:tr w:rsidR="001555B9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1555B9" w:rsidRPr="00C72992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3567FC80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1.0028</w:t>
            </w:r>
          </w:p>
        </w:tc>
        <w:tc>
          <w:tcPr>
            <w:tcW w:w="2126" w:type="dxa"/>
          </w:tcPr>
          <w:p w14:paraId="604A300E" w14:textId="2C2B6FD6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742,875,993.28</w:t>
            </w:r>
          </w:p>
        </w:tc>
      </w:tr>
      <w:tr w:rsidR="001555B9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1555B9" w:rsidRPr="00C72992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6B8FC274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61CF73BA" w14:textId="35C28789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998,849,996.49</w:t>
            </w:r>
          </w:p>
        </w:tc>
      </w:tr>
      <w:tr w:rsidR="001555B9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1555B9" w:rsidRPr="00C72992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1555B9" w:rsidRPr="00E01CDC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473FA1F7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1.0006</w:t>
            </w:r>
          </w:p>
        </w:tc>
        <w:tc>
          <w:tcPr>
            <w:tcW w:w="2126" w:type="dxa"/>
          </w:tcPr>
          <w:p w14:paraId="06EDDC71" w14:textId="73DE3333" w:rsidR="001555B9" w:rsidRPr="001555B9" w:rsidRDefault="001555B9" w:rsidP="001555B9">
            <w:pPr>
              <w:jc w:val="center"/>
              <w:rPr>
                <w:rFonts w:asciiTheme="minorEastAsia" w:hAnsiTheme="minorEastAsia"/>
              </w:rPr>
            </w:pPr>
            <w:r w:rsidRPr="001555B9">
              <w:rPr>
                <w:rFonts w:asciiTheme="minorEastAsia" w:hAnsiTheme="minorEastAsia"/>
              </w:rPr>
              <w:t>1,000,650,428.25</w:t>
            </w:r>
          </w:p>
        </w:tc>
      </w:tr>
      <w:bookmarkEnd w:id="0"/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04DFE68D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2378C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月</w:t>
      </w:r>
      <w:r w:rsidR="002378C1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DA64AC">
      <w:pgSz w:w="11906" w:h="16838"/>
      <w:pgMar w:top="794" w:right="1588" w:bottom="73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C263" w14:textId="77777777" w:rsidR="00A85307" w:rsidRDefault="00A85307" w:rsidP="00720885">
      <w:r>
        <w:separator/>
      </w:r>
    </w:p>
  </w:endnote>
  <w:endnote w:type="continuationSeparator" w:id="0">
    <w:p w14:paraId="1796CA63" w14:textId="77777777" w:rsidR="00A85307" w:rsidRDefault="00A85307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7162A" w14:textId="77777777" w:rsidR="00A85307" w:rsidRDefault="00A85307" w:rsidP="00720885">
      <w:r>
        <w:separator/>
      </w:r>
    </w:p>
  </w:footnote>
  <w:footnote w:type="continuationSeparator" w:id="0">
    <w:p w14:paraId="28893B3A" w14:textId="77777777" w:rsidR="00A85307" w:rsidRDefault="00A85307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71765"/>
    <w:rsid w:val="0018040B"/>
    <w:rsid w:val="001810E0"/>
    <w:rsid w:val="001A6790"/>
    <w:rsid w:val="001B7230"/>
    <w:rsid w:val="001C7A37"/>
    <w:rsid w:val="002061EE"/>
    <w:rsid w:val="00211E18"/>
    <w:rsid w:val="0021664D"/>
    <w:rsid w:val="0023456B"/>
    <w:rsid w:val="002378C1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B34352"/>
    <w:rsid w:val="00B45CD0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79</cp:revision>
  <cp:lastPrinted>2019-09-16T08:01:00Z</cp:lastPrinted>
  <dcterms:created xsi:type="dcterms:W3CDTF">2019-01-14T10:28:00Z</dcterms:created>
  <dcterms:modified xsi:type="dcterms:W3CDTF">2019-10-08T08:08:00Z</dcterms:modified>
</cp:coreProperties>
</file>